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89" w:rsidRPr="00827DC8" w:rsidRDefault="00685C89" w:rsidP="00685C89">
      <w:pPr>
        <w:spacing w:after="0"/>
        <w:rPr>
          <w:rFonts w:ascii="Tahoma" w:hAnsi="Tahoma" w:cs="Tahoma"/>
          <w:b/>
          <w:i/>
          <w:sz w:val="28"/>
          <w:szCs w:val="28"/>
        </w:rPr>
      </w:pPr>
      <w:r w:rsidRPr="00827DC8">
        <w:rPr>
          <w:rFonts w:ascii="Tahoma" w:hAnsi="Tahoma" w:cs="Tahoma"/>
          <w:b/>
          <w:sz w:val="24"/>
          <w:szCs w:val="24"/>
        </w:rPr>
        <w:t xml:space="preserve"> </w:t>
      </w:r>
      <w:r w:rsidRPr="00827DC8">
        <w:rPr>
          <w:rFonts w:ascii="Tahoma" w:hAnsi="Tahoma" w:cs="Tahoma"/>
          <w:b/>
          <w:sz w:val="28"/>
          <w:szCs w:val="28"/>
        </w:rPr>
        <w:t xml:space="preserve"> </w:t>
      </w:r>
      <w:r w:rsidRPr="00827DC8">
        <w:rPr>
          <w:rFonts w:ascii="Tahoma" w:hAnsi="Tahoma" w:cs="Tahoma"/>
          <w:b/>
          <w:i/>
          <w:sz w:val="28"/>
          <w:szCs w:val="28"/>
        </w:rPr>
        <w:t xml:space="preserve">Инструкция </w:t>
      </w:r>
    </w:p>
    <w:p w:rsidR="00685C89" w:rsidRPr="00827DC8" w:rsidRDefault="00685C89" w:rsidP="00685C89">
      <w:pPr>
        <w:rPr>
          <w:rFonts w:ascii="Tahoma" w:hAnsi="Tahoma" w:cs="Tahoma"/>
          <w:b/>
          <w:i/>
          <w:sz w:val="28"/>
          <w:szCs w:val="28"/>
        </w:rPr>
      </w:pPr>
      <w:r w:rsidRPr="00827DC8">
        <w:rPr>
          <w:rFonts w:ascii="Tahoma" w:hAnsi="Tahoma" w:cs="Tahoma"/>
          <w:b/>
          <w:i/>
          <w:sz w:val="28"/>
          <w:szCs w:val="28"/>
        </w:rPr>
        <w:t>для пользователей</w:t>
      </w:r>
    </w:p>
    <w:p w:rsidR="00685C89" w:rsidRPr="00827DC8" w:rsidRDefault="00685C89" w:rsidP="00685C8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 w:rsidRPr="00827DC8">
        <w:rPr>
          <w:rFonts w:ascii="Tahoma" w:hAnsi="Tahoma" w:cs="Tahoma"/>
          <w:b/>
          <w:sz w:val="24"/>
          <w:szCs w:val="24"/>
        </w:rPr>
        <w:lastRenderedPageBreak/>
        <w:t>Отклонитель</w:t>
      </w:r>
      <w:proofErr w:type="spellEnd"/>
      <w:r w:rsidRPr="00827DC8">
        <w:rPr>
          <w:rFonts w:ascii="Tahoma" w:hAnsi="Tahoma" w:cs="Tahoma"/>
          <w:b/>
          <w:sz w:val="24"/>
          <w:szCs w:val="24"/>
        </w:rPr>
        <w:t xml:space="preserve"> на угол</w:t>
      </w:r>
    </w:p>
    <w:p w:rsidR="00685C89" w:rsidRPr="00827DC8" w:rsidRDefault="00685C89" w:rsidP="00685C89">
      <w:pPr>
        <w:jc w:val="center"/>
        <w:rPr>
          <w:rFonts w:ascii="Tahoma" w:hAnsi="Tahoma" w:cs="Tahoma"/>
          <w:b/>
          <w:sz w:val="24"/>
          <w:szCs w:val="24"/>
        </w:rPr>
      </w:pPr>
      <w:proofErr w:type="spellStart"/>
      <w:proofErr w:type="gramStart"/>
      <w:r w:rsidRPr="00827DC8">
        <w:rPr>
          <w:rFonts w:ascii="Tahoma" w:hAnsi="Tahoma" w:cs="Tahoma"/>
          <w:b/>
          <w:sz w:val="24"/>
          <w:szCs w:val="24"/>
          <w:lang w:val="en-US"/>
        </w:rPr>
        <w:t>alpsvet</w:t>
      </w:r>
      <w:proofErr w:type="spellEnd"/>
      <w:r w:rsidRPr="00827DC8">
        <w:rPr>
          <w:rFonts w:ascii="Tahoma" w:hAnsi="Tahoma" w:cs="Tahoma"/>
          <w:b/>
          <w:sz w:val="24"/>
          <w:szCs w:val="24"/>
        </w:rPr>
        <w:t>-1</w:t>
      </w:r>
      <w:proofErr w:type="gramEnd"/>
    </w:p>
    <w:p w:rsidR="00685C89" w:rsidRDefault="00685C89" w:rsidP="00685C89">
      <w:pPr>
        <w:rPr>
          <w:rFonts w:ascii="Times New Roman" w:hAnsi="Times New Roman" w:cs="Times New Roman"/>
          <w:b/>
          <w:sz w:val="28"/>
          <w:szCs w:val="28"/>
        </w:rPr>
      </w:pPr>
    </w:p>
    <w:p w:rsidR="00685C89" w:rsidRDefault="00685C89" w:rsidP="00685C89">
      <w:pPr>
        <w:rPr>
          <w:rFonts w:ascii="Times New Roman" w:hAnsi="Times New Roman" w:cs="Times New Roman"/>
          <w:b/>
          <w:sz w:val="28"/>
          <w:szCs w:val="28"/>
        </w:rPr>
        <w:sectPr w:rsidR="00685C89" w:rsidSect="00685C89">
          <w:pgSz w:w="11906" w:h="16838"/>
          <w:pgMar w:top="360" w:right="850" w:bottom="360" w:left="1701" w:header="708" w:footer="708" w:gutter="0"/>
          <w:cols w:num="2" w:space="708"/>
          <w:docGrid w:linePitch="360"/>
        </w:sectPr>
      </w:pPr>
    </w:p>
    <w:p w:rsidR="00685C89" w:rsidRDefault="00685C89" w:rsidP="00685C89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685C89" w:rsidRPr="001574F5" w:rsidRDefault="00685C89" w:rsidP="00685C89">
      <w:pPr>
        <w:tabs>
          <w:tab w:val="left" w:pos="3420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102870</wp:posOffset>
            </wp:positionV>
            <wp:extent cx="2021205" cy="1384300"/>
            <wp:effectExtent l="19050" t="0" r="0" b="0"/>
            <wp:wrapSquare wrapText="bothSides"/>
            <wp:docPr id="2" name="Рисунок 1" descr="C:\Users\ПК\AppData\Local\Temp\откл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AppData\Local\Temp\откл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C89" w:rsidRPr="00B42694" w:rsidRDefault="00685C89" w:rsidP="00685C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proofErr w:type="spellStart"/>
      <w:r w:rsidRPr="00B42694">
        <w:rPr>
          <w:rFonts w:ascii="Times New Roman" w:hAnsi="Times New Roman" w:cs="Times New Roman"/>
          <w:sz w:val="16"/>
          <w:szCs w:val="16"/>
        </w:rPr>
        <w:t>Отклонитель</w:t>
      </w:r>
      <w:proofErr w:type="spellEnd"/>
      <w:r w:rsidRPr="00B4269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«</w:t>
      </w:r>
      <w:proofErr w:type="spellStart"/>
      <w:r w:rsidRPr="00B42694">
        <w:rPr>
          <w:rFonts w:ascii="Times New Roman" w:hAnsi="Times New Roman" w:cs="Times New Roman"/>
          <w:sz w:val="16"/>
          <w:szCs w:val="16"/>
          <w:lang w:val="en-US"/>
        </w:rPr>
        <w:t>alpsvet</w:t>
      </w:r>
      <w:proofErr w:type="spellEnd"/>
      <w:r>
        <w:rPr>
          <w:rFonts w:ascii="Times New Roman" w:hAnsi="Times New Roman" w:cs="Times New Roman"/>
          <w:sz w:val="16"/>
          <w:szCs w:val="16"/>
        </w:rPr>
        <w:t>-1»</w:t>
      </w:r>
      <w:r w:rsidRPr="00B42694">
        <w:rPr>
          <w:rFonts w:ascii="Times New Roman" w:hAnsi="Times New Roman" w:cs="Times New Roman"/>
          <w:sz w:val="16"/>
          <w:szCs w:val="16"/>
        </w:rPr>
        <w:t xml:space="preserve"> является одной из разновидностей устройств защиты опорных линий (веревок) на острых или </w:t>
      </w:r>
      <w:r>
        <w:rPr>
          <w:rFonts w:ascii="Times New Roman" w:hAnsi="Times New Roman" w:cs="Times New Roman"/>
          <w:sz w:val="16"/>
          <w:szCs w:val="16"/>
        </w:rPr>
        <w:t>абразивных</w:t>
      </w:r>
      <w:r w:rsidRPr="00B42694">
        <w:rPr>
          <w:rFonts w:ascii="Times New Roman" w:hAnsi="Times New Roman" w:cs="Times New Roman"/>
          <w:sz w:val="16"/>
          <w:szCs w:val="16"/>
        </w:rPr>
        <w:t xml:space="preserve"> кромках с перегибом около 90</w:t>
      </w:r>
      <w:r w:rsidRPr="00B42694">
        <w:rPr>
          <w:rFonts w:ascii="Times New Roman" w:hAnsi="Times New Roman" w:cs="Times New Roman"/>
          <w:sz w:val="16"/>
          <w:szCs w:val="16"/>
          <w:vertAlign w:val="superscript"/>
        </w:rPr>
        <w:t>0</w:t>
      </w:r>
      <w:r w:rsidRPr="00B42694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для использования </w:t>
      </w:r>
      <w:r w:rsidRPr="00B42694">
        <w:rPr>
          <w:rFonts w:ascii="Times New Roman" w:hAnsi="Times New Roman" w:cs="Times New Roman"/>
          <w:sz w:val="16"/>
          <w:szCs w:val="16"/>
        </w:rPr>
        <w:t>в промышленном альпинизме.</w:t>
      </w:r>
    </w:p>
    <w:p w:rsidR="00685C89" w:rsidRPr="00B42694" w:rsidRDefault="00685C89" w:rsidP="00685C8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proofErr w:type="spellStart"/>
      <w:r w:rsidRPr="00B42694">
        <w:rPr>
          <w:rFonts w:ascii="Times New Roman" w:hAnsi="Times New Roman" w:cs="Times New Roman"/>
          <w:sz w:val="16"/>
          <w:szCs w:val="16"/>
        </w:rPr>
        <w:t>Отклонитель</w:t>
      </w:r>
      <w:proofErr w:type="spellEnd"/>
      <w:r w:rsidRPr="00B4269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«</w:t>
      </w:r>
      <w:proofErr w:type="spellStart"/>
      <w:r w:rsidRPr="00B42694">
        <w:rPr>
          <w:rFonts w:ascii="Times New Roman" w:hAnsi="Times New Roman" w:cs="Times New Roman"/>
          <w:sz w:val="16"/>
          <w:szCs w:val="16"/>
          <w:lang w:val="en-US"/>
        </w:rPr>
        <w:t>alpsvet</w:t>
      </w:r>
      <w:proofErr w:type="spellEnd"/>
      <w:r>
        <w:rPr>
          <w:rFonts w:ascii="Times New Roman" w:hAnsi="Times New Roman" w:cs="Times New Roman"/>
          <w:sz w:val="16"/>
          <w:szCs w:val="16"/>
        </w:rPr>
        <w:t>-1»</w:t>
      </w:r>
      <w:r w:rsidRPr="00B4269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о</w:t>
      </w:r>
      <w:r w:rsidRPr="00B42694">
        <w:rPr>
          <w:rFonts w:ascii="Times New Roman" w:hAnsi="Times New Roman" w:cs="Times New Roman"/>
          <w:sz w:val="16"/>
          <w:szCs w:val="16"/>
        </w:rPr>
        <w:t xml:space="preserve">беспечивает надежную защиту веревок от </w:t>
      </w:r>
      <w:proofErr w:type="spellStart"/>
      <w:r w:rsidRPr="00B42694">
        <w:rPr>
          <w:rFonts w:ascii="Times New Roman" w:hAnsi="Times New Roman" w:cs="Times New Roman"/>
          <w:sz w:val="16"/>
          <w:szCs w:val="16"/>
        </w:rPr>
        <w:t>перерезания</w:t>
      </w:r>
      <w:proofErr w:type="spellEnd"/>
      <w:r w:rsidRPr="00B42694">
        <w:rPr>
          <w:rFonts w:ascii="Times New Roman" w:hAnsi="Times New Roman" w:cs="Times New Roman"/>
          <w:sz w:val="16"/>
          <w:szCs w:val="16"/>
        </w:rPr>
        <w:t xml:space="preserve"> или перетирания, в отличие от распространенных мягких протекторов</w:t>
      </w:r>
      <w:r>
        <w:rPr>
          <w:rFonts w:ascii="Times New Roman" w:hAnsi="Times New Roman" w:cs="Times New Roman"/>
          <w:sz w:val="16"/>
          <w:szCs w:val="16"/>
        </w:rPr>
        <w:t>, например,</w:t>
      </w:r>
      <w:r w:rsidRPr="00B42694">
        <w:rPr>
          <w:rFonts w:ascii="Times New Roman" w:hAnsi="Times New Roman" w:cs="Times New Roman"/>
          <w:sz w:val="16"/>
          <w:szCs w:val="16"/>
        </w:rPr>
        <w:t xml:space="preserve"> из ПВХ. </w:t>
      </w:r>
      <w:r>
        <w:rPr>
          <w:rFonts w:ascii="Times New Roman" w:hAnsi="Times New Roman" w:cs="Times New Roman"/>
          <w:sz w:val="16"/>
          <w:szCs w:val="16"/>
        </w:rPr>
        <w:t>Другим</w:t>
      </w:r>
      <w:r w:rsidRPr="00B42694">
        <w:rPr>
          <w:rFonts w:ascii="Times New Roman" w:hAnsi="Times New Roman" w:cs="Times New Roman"/>
          <w:sz w:val="16"/>
          <w:szCs w:val="16"/>
        </w:rPr>
        <w:t xml:space="preserve"> отличие</w:t>
      </w:r>
      <w:r>
        <w:rPr>
          <w:rFonts w:ascii="Times New Roman" w:hAnsi="Times New Roman" w:cs="Times New Roman"/>
          <w:sz w:val="16"/>
          <w:szCs w:val="16"/>
        </w:rPr>
        <w:t>м</w:t>
      </w:r>
      <w:r w:rsidRPr="00B42694">
        <w:rPr>
          <w:rFonts w:ascii="Times New Roman" w:hAnsi="Times New Roman" w:cs="Times New Roman"/>
          <w:sz w:val="16"/>
          <w:szCs w:val="16"/>
        </w:rPr>
        <w:t xml:space="preserve"> от </w:t>
      </w:r>
      <w:r>
        <w:rPr>
          <w:rFonts w:ascii="Times New Roman" w:hAnsi="Times New Roman" w:cs="Times New Roman"/>
          <w:sz w:val="16"/>
          <w:szCs w:val="16"/>
        </w:rPr>
        <w:t xml:space="preserve">обычных текстильных </w:t>
      </w:r>
      <w:r w:rsidRPr="00B42694">
        <w:rPr>
          <w:rFonts w:ascii="Times New Roman" w:hAnsi="Times New Roman" w:cs="Times New Roman"/>
          <w:sz w:val="16"/>
          <w:szCs w:val="16"/>
        </w:rPr>
        <w:t>протекторов</w:t>
      </w:r>
      <w:r>
        <w:rPr>
          <w:rFonts w:ascii="Times New Roman" w:hAnsi="Times New Roman" w:cs="Times New Roman"/>
          <w:sz w:val="16"/>
          <w:szCs w:val="16"/>
        </w:rPr>
        <w:t xml:space="preserve"> является возможность </w:t>
      </w:r>
      <w:r w:rsidRPr="00B42694">
        <w:rPr>
          <w:rFonts w:ascii="Times New Roman" w:hAnsi="Times New Roman" w:cs="Times New Roman"/>
          <w:sz w:val="16"/>
          <w:szCs w:val="16"/>
        </w:rPr>
        <w:t>контрол</w:t>
      </w:r>
      <w:r>
        <w:rPr>
          <w:rFonts w:ascii="Times New Roman" w:hAnsi="Times New Roman" w:cs="Times New Roman"/>
          <w:sz w:val="16"/>
          <w:szCs w:val="16"/>
        </w:rPr>
        <w:t>я</w:t>
      </w:r>
      <w:r w:rsidRPr="00B42694">
        <w:rPr>
          <w:rFonts w:ascii="Times New Roman" w:hAnsi="Times New Roman" w:cs="Times New Roman"/>
          <w:sz w:val="16"/>
          <w:szCs w:val="16"/>
        </w:rPr>
        <w:t xml:space="preserve"> состояния веревок на перегибе</w:t>
      </w:r>
      <w:r>
        <w:rPr>
          <w:rFonts w:ascii="Times New Roman" w:hAnsi="Times New Roman" w:cs="Times New Roman"/>
          <w:sz w:val="16"/>
          <w:szCs w:val="16"/>
        </w:rPr>
        <w:t xml:space="preserve"> в любой момент времени</w:t>
      </w:r>
      <w:r w:rsidRPr="00B42694">
        <w:rPr>
          <w:rFonts w:ascii="Times New Roman" w:hAnsi="Times New Roman" w:cs="Times New Roman"/>
          <w:sz w:val="16"/>
          <w:szCs w:val="16"/>
        </w:rPr>
        <w:t xml:space="preserve">, поскольку </w:t>
      </w:r>
      <w:proofErr w:type="spellStart"/>
      <w:r>
        <w:rPr>
          <w:rFonts w:ascii="Times New Roman" w:hAnsi="Times New Roman" w:cs="Times New Roman"/>
          <w:sz w:val="16"/>
          <w:szCs w:val="16"/>
        </w:rPr>
        <w:t>отклонитель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42694">
        <w:rPr>
          <w:rFonts w:ascii="Times New Roman" w:hAnsi="Times New Roman" w:cs="Times New Roman"/>
          <w:sz w:val="16"/>
          <w:szCs w:val="16"/>
        </w:rPr>
        <w:t>не скрывает их из виду.</w:t>
      </w:r>
    </w:p>
    <w:p w:rsidR="00685C89" w:rsidRPr="009A312E" w:rsidRDefault="00685C89" w:rsidP="00685C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7666C">
        <w:rPr>
          <w:rFonts w:ascii="Times New Roman" w:hAnsi="Times New Roman" w:cs="Times New Roman"/>
          <w:b/>
          <w:sz w:val="20"/>
          <w:szCs w:val="20"/>
        </w:rPr>
        <w:t>Применение: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9A312E">
        <w:rPr>
          <w:rFonts w:ascii="Times New Roman" w:hAnsi="Times New Roman" w:cs="Times New Roman"/>
          <w:sz w:val="16"/>
          <w:szCs w:val="16"/>
        </w:rPr>
        <w:t xml:space="preserve">При использовании, </w:t>
      </w:r>
      <w:proofErr w:type="spellStart"/>
      <w:r w:rsidRPr="009A312E">
        <w:rPr>
          <w:rFonts w:ascii="Times New Roman" w:hAnsi="Times New Roman" w:cs="Times New Roman"/>
          <w:sz w:val="16"/>
          <w:szCs w:val="16"/>
        </w:rPr>
        <w:t>отк</w:t>
      </w:r>
      <w:r>
        <w:rPr>
          <w:rFonts w:ascii="Times New Roman" w:hAnsi="Times New Roman" w:cs="Times New Roman"/>
          <w:sz w:val="16"/>
          <w:szCs w:val="16"/>
        </w:rPr>
        <w:t>лонитель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должен быть  привязан </w:t>
      </w:r>
      <w:r w:rsidRPr="009A312E">
        <w:rPr>
          <w:rFonts w:ascii="Times New Roman" w:hAnsi="Times New Roman" w:cs="Times New Roman"/>
          <w:sz w:val="16"/>
          <w:szCs w:val="16"/>
        </w:rPr>
        <w:t>к конструкции или опоре</w:t>
      </w:r>
      <w:r>
        <w:rPr>
          <w:rFonts w:ascii="Times New Roman" w:hAnsi="Times New Roman" w:cs="Times New Roman"/>
          <w:sz w:val="16"/>
          <w:szCs w:val="16"/>
        </w:rPr>
        <w:t xml:space="preserve"> или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что менее предпочтительно</w:t>
      </w:r>
      <w:r w:rsidRPr="009A312E">
        <w:rPr>
          <w:rFonts w:ascii="Times New Roman" w:hAnsi="Times New Roman" w:cs="Times New Roman"/>
          <w:sz w:val="16"/>
          <w:szCs w:val="16"/>
        </w:rPr>
        <w:t xml:space="preserve">, к </w:t>
      </w:r>
      <w:r>
        <w:rPr>
          <w:rFonts w:ascii="Times New Roman" w:hAnsi="Times New Roman" w:cs="Times New Roman"/>
          <w:sz w:val="16"/>
          <w:szCs w:val="16"/>
        </w:rPr>
        <w:t xml:space="preserve">самим </w:t>
      </w:r>
      <w:r w:rsidRPr="009A312E">
        <w:rPr>
          <w:rFonts w:ascii="Times New Roman" w:hAnsi="Times New Roman" w:cs="Times New Roman"/>
          <w:sz w:val="16"/>
          <w:szCs w:val="16"/>
        </w:rPr>
        <w:t>веревкам.</w:t>
      </w:r>
      <w:r>
        <w:rPr>
          <w:rFonts w:ascii="Times New Roman" w:hAnsi="Times New Roman" w:cs="Times New Roman"/>
          <w:sz w:val="16"/>
          <w:szCs w:val="16"/>
        </w:rPr>
        <w:t xml:space="preserve"> Для привязывания используется входящий в комплект репшнур.</w:t>
      </w:r>
    </w:p>
    <w:p w:rsidR="00685C89" w:rsidRDefault="00685C89" w:rsidP="00685C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proofErr w:type="spellStart"/>
      <w:r w:rsidRPr="009A312E">
        <w:rPr>
          <w:rFonts w:ascii="Times New Roman" w:hAnsi="Times New Roman" w:cs="Times New Roman"/>
          <w:sz w:val="16"/>
          <w:szCs w:val="16"/>
        </w:rPr>
        <w:t>Отклонитель</w:t>
      </w:r>
      <w:proofErr w:type="spellEnd"/>
      <w:r w:rsidRPr="009A312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предназначен для использования на перегибе с углом</w:t>
      </w:r>
      <w:r w:rsidRPr="009A312E">
        <w:rPr>
          <w:rFonts w:ascii="Times New Roman" w:hAnsi="Times New Roman" w:cs="Times New Roman"/>
          <w:sz w:val="16"/>
          <w:szCs w:val="16"/>
        </w:rPr>
        <w:t xml:space="preserve"> около 90</w:t>
      </w:r>
      <w:r w:rsidRPr="009A312E">
        <w:rPr>
          <w:rFonts w:ascii="Times New Roman" w:hAnsi="Times New Roman" w:cs="Times New Roman"/>
          <w:sz w:val="16"/>
          <w:szCs w:val="16"/>
          <w:vertAlign w:val="superscript"/>
        </w:rPr>
        <w:t>0</w:t>
      </w:r>
      <w:r w:rsidRPr="009A312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и устанавливается </w:t>
      </w:r>
      <w:r w:rsidRPr="009A312E">
        <w:rPr>
          <w:rFonts w:ascii="Times New Roman" w:hAnsi="Times New Roman" w:cs="Times New Roman"/>
          <w:sz w:val="16"/>
          <w:szCs w:val="16"/>
        </w:rPr>
        <w:t>так, чтобы «Г</w:t>
      </w:r>
      <w:proofErr w:type="gramStart"/>
      <w:r w:rsidRPr="009A312E">
        <w:rPr>
          <w:rFonts w:ascii="Times New Roman" w:hAnsi="Times New Roman" w:cs="Times New Roman"/>
          <w:sz w:val="16"/>
          <w:szCs w:val="16"/>
        </w:rPr>
        <w:t>»-</w:t>
      </w:r>
      <w:proofErr w:type="gramEnd"/>
      <w:r w:rsidRPr="009A312E">
        <w:rPr>
          <w:rFonts w:ascii="Times New Roman" w:hAnsi="Times New Roman" w:cs="Times New Roman"/>
          <w:sz w:val="16"/>
          <w:szCs w:val="16"/>
        </w:rPr>
        <w:t>образная деталь уходила за перегиб, а элемент из пр</w:t>
      </w:r>
      <w:r>
        <w:rPr>
          <w:rFonts w:ascii="Times New Roman" w:hAnsi="Times New Roman" w:cs="Times New Roman"/>
          <w:sz w:val="16"/>
          <w:szCs w:val="16"/>
        </w:rPr>
        <w:t>я</w:t>
      </w:r>
      <w:r w:rsidRPr="009A312E">
        <w:rPr>
          <w:rFonts w:ascii="Times New Roman" w:hAnsi="Times New Roman" w:cs="Times New Roman"/>
          <w:sz w:val="16"/>
          <w:szCs w:val="16"/>
        </w:rPr>
        <w:t xml:space="preserve">моугольных деталей (с логотипом </w:t>
      </w:r>
      <w:r>
        <w:rPr>
          <w:rFonts w:ascii="Times New Roman" w:hAnsi="Times New Roman" w:cs="Times New Roman"/>
          <w:sz w:val="16"/>
          <w:szCs w:val="16"/>
        </w:rPr>
        <w:t>«</w:t>
      </w:r>
      <w:proofErr w:type="spellStart"/>
      <w:r w:rsidRPr="009A312E">
        <w:rPr>
          <w:rFonts w:ascii="Times New Roman" w:hAnsi="Times New Roman" w:cs="Times New Roman"/>
          <w:sz w:val="16"/>
          <w:szCs w:val="16"/>
          <w:lang w:val="en-US"/>
        </w:rPr>
        <w:t>alpsvet</w:t>
      </w:r>
      <w:proofErr w:type="spellEnd"/>
      <w:r w:rsidRPr="009A312E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9A312E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>»</w:t>
      </w:r>
      <w:r w:rsidRPr="009A312E">
        <w:rPr>
          <w:rFonts w:ascii="Times New Roman" w:hAnsi="Times New Roman" w:cs="Times New Roman"/>
          <w:sz w:val="16"/>
          <w:szCs w:val="16"/>
        </w:rPr>
        <w:t>) – находился на окологоризонтальной поверхнос</w:t>
      </w:r>
      <w:r>
        <w:rPr>
          <w:rFonts w:ascii="Times New Roman" w:hAnsi="Times New Roman" w:cs="Times New Roman"/>
          <w:sz w:val="16"/>
          <w:szCs w:val="16"/>
        </w:rPr>
        <w:t>ти крыши, площадки или конструк</w:t>
      </w:r>
      <w:r w:rsidRPr="009A312E">
        <w:rPr>
          <w:rFonts w:ascii="Times New Roman" w:hAnsi="Times New Roman" w:cs="Times New Roman"/>
          <w:sz w:val="16"/>
          <w:szCs w:val="16"/>
        </w:rPr>
        <w:t>ции.</w:t>
      </w:r>
    </w:p>
    <w:p w:rsidR="00685C89" w:rsidRPr="00B42694" w:rsidRDefault="00685C89" w:rsidP="00685C8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4258945</wp:posOffset>
            </wp:positionH>
            <wp:positionV relativeFrom="paragraph">
              <wp:posOffset>189865</wp:posOffset>
            </wp:positionV>
            <wp:extent cx="2800985" cy="1938020"/>
            <wp:effectExtent l="19050" t="0" r="0" b="0"/>
            <wp:wrapSquare wrapText="bothSides"/>
            <wp:docPr id="3" name="Рисунок 2" descr="C:\Users\ПК\AppData\Local\Temp\откл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AppData\Local\Temp\откл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5" cy="193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16"/>
          <w:szCs w:val="16"/>
        </w:rPr>
        <w:t xml:space="preserve">Опорные линии (веревки) должны подходить под прямым углом к кромке (краю) крыши  или площадки за которой они свесятся вниз (на которой и будет установлен </w:t>
      </w:r>
      <w:proofErr w:type="spellStart"/>
      <w:r>
        <w:rPr>
          <w:rFonts w:ascii="Times New Roman" w:hAnsi="Times New Roman" w:cs="Times New Roman"/>
          <w:sz w:val="16"/>
          <w:szCs w:val="16"/>
        </w:rPr>
        <w:t>отклонитель</w:t>
      </w:r>
      <w:proofErr w:type="spellEnd"/>
      <w:r>
        <w:rPr>
          <w:rFonts w:ascii="Times New Roman" w:hAnsi="Times New Roman" w:cs="Times New Roman"/>
          <w:sz w:val="16"/>
          <w:szCs w:val="16"/>
        </w:rPr>
        <w:t>). (В случае</w:t>
      </w:r>
      <w:proofErr w:type="gramStart"/>
      <w:r>
        <w:rPr>
          <w:rFonts w:ascii="Times New Roman" w:hAnsi="Times New Roman" w:cs="Times New Roman"/>
          <w:sz w:val="16"/>
          <w:szCs w:val="16"/>
        </w:rPr>
        <w:t>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если веревки будут подходить к перегибу под иным углом </w:t>
      </w:r>
      <w:r w:rsidRPr="00F429E8">
        <w:rPr>
          <w:rFonts w:ascii="Times New Roman" w:hAnsi="Times New Roman" w:cs="Times New Roman"/>
          <w:b/>
          <w:sz w:val="16"/>
          <w:szCs w:val="16"/>
        </w:rPr>
        <w:t>(нельзя!)</w:t>
      </w:r>
      <w:r>
        <w:rPr>
          <w:rFonts w:ascii="Times New Roman" w:hAnsi="Times New Roman" w:cs="Times New Roman"/>
          <w:sz w:val="16"/>
          <w:szCs w:val="16"/>
        </w:rPr>
        <w:t xml:space="preserve"> – возможно сползание их вбок по перегибу и опрокидывание </w:t>
      </w:r>
      <w:proofErr w:type="spellStart"/>
      <w:r>
        <w:rPr>
          <w:rFonts w:ascii="Times New Roman" w:hAnsi="Times New Roman" w:cs="Times New Roman"/>
          <w:sz w:val="16"/>
          <w:szCs w:val="16"/>
        </w:rPr>
        <w:t>отклонителя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или соскакивание с него.)</w:t>
      </w:r>
      <w:r w:rsidRPr="00B4269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85C89" w:rsidRDefault="00685C89" w:rsidP="00685C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proofErr w:type="spellStart"/>
      <w:r w:rsidRPr="009A312E">
        <w:rPr>
          <w:rFonts w:ascii="Times New Roman" w:hAnsi="Times New Roman" w:cs="Times New Roman"/>
          <w:sz w:val="16"/>
          <w:szCs w:val="16"/>
        </w:rPr>
        <w:t>Отклонитель</w:t>
      </w:r>
      <w:proofErr w:type="spellEnd"/>
      <w:r w:rsidRPr="009A312E">
        <w:rPr>
          <w:rFonts w:ascii="Times New Roman" w:hAnsi="Times New Roman" w:cs="Times New Roman"/>
          <w:sz w:val="16"/>
          <w:szCs w:val="16"/>
        </w:rPr>
        <w:t xml:space="preserve"> ограниченно может использоваться в условиях повышенной влажности, но не </w:t>
      </w:r>
      <w:proofErr w:type="gramStart"/>
      <w:r w:rsidRPr="009A312E">
        <w:rPr>
          <w:rFonts w:ascii="Times New Roman" w:hAnsi="Times New Roman" w:cs="Times New Roman"/>
          <w:sz w:val="16"/>
          <w:szCs w:val="16"/>
        </w:rPr>
        <w:t>предназначен</w:t>
      </w:r>
      <w:proofErr w:type="gramEnd"/>
      <w:r w:rsidRPr="009A312E">
        <w:rPr>
          <w:rFonts w:ascii="Times New Roman" w:hAnsi="Times New Roman" w:cs="Times New Roman"/>
          <w:sz w:val="16"/>
          <w:szCs w:val="16"/>
        </w:rPr>
        <w:t xml:space="preserve"> для использования непосредственно в воде или условиях интенсивного намокания.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A312E">
        <w:rPr>
          <w:rFonts w:ascii="Times New Roman" w:hAnsi="Times New Roman" w:cs="Times New Roman"/>
          <w:sz w:val="16"/>
          <w:szCs w:val="16"/>
        </w:rPr>
        <w:t xml:space="preserve">После намокания </w:t>
      </w:r>
      <w:proofErr w:type="spellStart"/>
      <w:r w:rsidRPr="009A312E">
        <w:rPr>
          <w:rFonts w:ascii="Times New Roman" w:hAnsi="Times New Roman" w:cs="Times New Roman"/>
          <w:sz w:val="16"/>
          <w:szCs w:val="16"/>
        </w:rPr>
        <w:t>отклонитель</w:t>
      </w:r>
      <w:proofErr w:type="spellEnd"/>
      <w:r w:rsidRPr="009A312E">
        <w:rPr>
          <w:rFonts w:ascii="Times New Roman" w:hAnsi="Times New Roman" w:cs="Times New Roman"/>
          <w:sz w:val="16"/>
          <w:szCs w:val="16"/>
        </w:rPr>
        <w:t xml:space="preserve"> следует высушить в сухом помещении вдали от прямых источников тепла.</w:t>
      </w:r>
    </w:p>
    <w:p w:rsidR="00685C89" w:rsidRPr="009A312E" w:rsidRDefault="00685C89" w:rsidP="00685C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85C89" w:rsidRPr="009A312E" w:rsidRDefault="00685C89" w:rsidP="00685C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655DC">
        <w:rPr>
          <w:rFonts w:ascii="Times New Roman" w:hAnsi="Times New Roman" w:cs="Times New Roman"/>
          <w:b/>
          <w:sz w:val="16"/>
          <w:szCs w:val="16"/>
        </w:rPr>
        <w:t xml:space="preserve">Перед каждым использованием </w:t>
      </w:r>
      <w:proofErr w:type="spellStart"/>
      <w:r w:rsidRPr="009A312E">
        <w:rPr>
          <w:rFonts w:ascii="Times New Roman" w:hAnsi="Times New Roman" w:cs="Times New Roman"/>
          <w:sz w:val="16"/>
          <w:szCs w:val="16"/>
        </w:rPr>
        <w:t>отклонителя</w:t>
      </w:r>
      <w:proofErr w:type="spellEnd"/>
      <w:r w:rsidRPr="009A312E">
        <w:rPr>
          <w:rFonts w:ascii="Times New Roman" w:hAnsi="Times New Roman" w:cs="Times New Roman"/>
          <w:sz w:val="16"/>
          <w:szCs w:val="16"/>
        </w:rPr>
        <w:t xml:space="preserve"> следует проверить:</w:t>
      </w:r>
    </w:p>
    <w:p w:rsidR="00685C89" w:rsidRPr="009A312E" w:rsidRDefault="00685C89" w:rsidP="00685C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A312E">
        <w:rPr>
          <w:rFonts w:ascii="Times New Roman" w:hAnsi="Times New Roman" w:cs="Times New Roman"/>
          <w:sz w:val="16"/>
          <w:szCs w:val="16"/>
        </w:rPr>
        <w:t>- все гайки должны быть закручены, стопорное кольцо гайки должно быть на месте;</w:t>
      </w:r>
    </w:p>
    <w:p w:rsidR="00685C89" w:rsidRPr="009A312E" w:rsidRDefault="00685C89" w:rsidP="00685C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A312E">
        <w:rPr>
          <w:rFonts w:ascii="Times New Roman" w:hAnsi="Times New Roman" w:cs="Times New Roman"/>
          <w:sz w:val="16"/>
          <w:szCs w:val="16"/>
        </w:rPr>
        <w:t xml:space="preserve">-нет ли люфта опорных валиков (что может свидетельствовать </w:t>
      </w:r>
      <w:proofErr w:type="gramStart"/>
      <w:r w:rsidRPr="009A312E">
        <w:rPr>
          <w:rFonts w:ascii="Times New Roman" w:hAnsi="Times New Roman" w:cs="Times New Roman"/>
          <w:sz w:val="16"/>
          <w:szCs w:val="16"/>
        </w:rPr>
        <w:t>об</w:t>
      </w:r>
      <w:proofErr w:type="gramEnd"/>
      <w:r w:rsidRPr="009A312E">
        <w:rPr>
          <w:rFonts w:ascii="Times New Roman" w:hAnsi="Times New Roman" w:cs="Times New Roman"/>
          <w:sz w:val="16"/>
          <w:szCs w:val="16"/>
        </w:rPr>
        <w:t xml:space="preserve"> сломе болта);</w:t>
      </w:r>
    </w:p>
    <w:p w:rsidR="00685C89" w:rsidRDefault="00685C89" w:rsidP="00685C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A312E">
        <w:rPr>
          <w:rFonts w:ascii="Times New Roman" w:hAnsi="Times New Roman" w:cs="Times New Roman"/>
          <w:sz w:val="16"/>
          <w:szCs w:val="16"/>
        </w:rPr>
        <w:t>-</w:t>
      </w:r>
      <w:r w:rsidRPr="00A1378A">
        <w:rPr>
          <w:rFonts w:ascii="Times New Roman" w:hAnsi="Times New Roman" w:cs="Times New Roman"/>
          <w:sz w:val="16"/>
          <w:szCs w:val="16"/>
        </w:rPr>
        <w:t xml:space="preserve"> </w:t>
      </w:r>
      <w:r w:rsidRPr="009A312E">
        <w:rPr>
          <w:rFonts w:ascii="Times New Roman" w:hAnsi="Times New Roman" w:cs="Times New Roman"/>
          <w:sz w:val="16"/>
          <w:szCs w:val="16"/>
        </w:rPr>
        <w:t>состояние опорных боковых пластин на предмет отсутствие на них чрезмерного износа, изломов и трещин</w:t>
      </w:r>
      <w:r>
        <w:rPr>
          <w:rFonts w:ascii="Times New Roman" w:hAnsi="Times New Roman" w:cs="Times New Roman"/>
          <w:sz w:val="16"/>
          <w:szCs w:val="16"/>
        </w:rPr>
        <w:t>, особенно вокруг мест выхода болтов</w:t>
      </w:r>
      <w:r w:rsidRPr="009A312E">
        <w:rPr>
          <w:rFonts w:ascii="Times New Roman" w:hAnsi="Times New Roman" w:cs="Times New Roman"/>
          <w:sz w:val="16"/>
          <w:szCs w:val="16"/>
        </w:rPr>
        <w:t>;</w:t>
      </w:r>
    </w:p>
    <w:p w:rsidR="00685C89" w:rsidRDefault="00685C89" w:rsidP="00685C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A312E">
        <w:rPr>
          <w:rFonts w:ascii="Times New Roman" w:hAnsi="Times New Roman" w:cs="Times New Roman"/>
          <w:sz w:val="16"/>
          <w:szCs w:val="16"/>
        </w:rPr>
        <w:t xml:space="preserve">-отсутствие </w:t>
      </w:r>
      <w:proofErr w:type="gramStart"/>
      <w:r w:rsidRPr="009A312E">
        <w:rPr>
          <w:rFonts w:ascii="Times New Roman" w:hAnsi="Times New Roman" w:cs="Times New Roman"/>
          <w:sz w:val="16"/>
          <w:szCs w:val="16"/>
        </w:rPr>
        <w:t>значительного</w:t>
      </w:r>
      <w:proofErr w:type="gramEnd"/>
      <w:r w:rsidRPr="009A312E">
        <w:rPr>
          <w:rFonts w:ascii="Times New Roman" w:hAnsi="Times New Roman" w:cs="Times New Roman"/>
          <w:sz w:val="16"/>
          <w:szCs w:val="16"/>
        </w:rPr>
        <w:t xml:space="preserve"> протирания о</w:t>
      </w:r>
      <w:r>
        <w:rPr>
          <w:rFonts w:ascii="Times New Roman" w:hAnsi="Times New Roman" w:cs="Times New Roman"/>
          <w:sz w:val="16"/>
          <w:szCs w:val="16"/>
        </w:rPr>
        <w:t>порных валиков;</w:t>
      </w:r>
    </w:p>
    <w:p w:rsidR="00685C89" w:rsidRPr="009A312E" w:rsidRDefault="00685C89" w:rsidP="00685C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-отсутствие изгиба (продавливания) опорных валиков.</w:t>
      </w:r>
    </w:p>
    <w:p w:rsidR="00685C89" w:rsidRDefault="00685C89" w:rsidP="00685C8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A2666">
        <w:rPr>
          <w:rFonts w:ascii="Times New Roman" w:hAnsi="Times New Roman" w:cs="Times New Roman"/>
          <w:b/>
          <w:sz w:val="16"/>
          <w:szCs w:val="16"/>
        </w:rPr>
        <w:t>В случае обнаружения каких-либо повреждений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CA2666">
        <w:rPr>
          <w:rFonts w:ascii="Times New Roman" w:hAnsi="Times New Roman" w:cs="Times New Roman"/>
          <w:b/>
          <w:sz w:val="16"/>
          <w:szCs w:val="16"/>
        </w:rPr>
        <w:t>– использовать нельзя.</w:t>
      </w:r>
    </w:p>
    <w:p w:rsidR="00685C89" w:rsidRPr="00CA2666" w:rsidRDefault="00685C89" w:rsidP="00685C8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85C89" w:rsidRDefault="00685C89" w:rsidP="00685C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85C89" w:rsidRDefault="00685C89" w:rsidP="00685C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A31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F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5C89" w:rsidRPr="001574F5" w:rsidRDefault="00685C89" w:rsidP="00685C8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Ограничения </w:t>
      </w:r>
      <w:r w:rsidRPr="001574F5">
        <w:rPr>
          <w:rFonts w:ascii="Times New Roman" w:hAnsi="Times New Roman" w:cs="Times New Roman"/>
          <w:b/>
          <w:sz w:val="20"/>
          <w:szCs w:val="20"/>
        </w:rPr>
        <w:t>использовани</w:t>
      </w:r>
      <w:r>
        <w:rPr>
          <w:rFonts w:ascii="Times New Roman" w:hAnsi="Times New Roman" w:cs="Times New Roman"/>
          <w:b/>
          <w:sz w:val="20"/>
          <w:szCs w:val="20"/>
        </w:rPr>
        <w:t>я</w:t>
      </w:r>
      <w:r w:rsidRPr="001574F5">
        <w:rPr>
          <w:rFonts w:ascii="Times New Roman" w:hAnsi="Times New Roman" w:cs="Times New Roman"/>
          <w:b/>
          <w:sz w:val="20"/>
          <w:szCs w:val="20"/>
        </w:rPr>
        <w:t>:</w:t>
      </w:r>
    </w:p>
    <w:p w:rsidR="00685C89" w:rsidRPr="009A312E" w:rsidRDefault="00685C89" w:rsidP="00685C8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85C89" w:rsidRDefault="00685C89" w:rsidP="00685C89">
      <w:pPr>
        <w:rPr>
          <w:rFonts w:ascii="Times New Roman" w:hAnsi="Times New Roman" w:cs="Times New Roman"/>
          <w:sz w:val="16"/>
          <w:szCs w:val="16"/>
        </w:rPr>
      </w:pPr>
      <w:r w:rsidRPr="009A312E">
        <w:rPr>
          <w:rFonts w:ascii="Times New Roman" w:hAnsi="Times New Roman" w:cs="Times New Roman"/>
          <w:b/>
          <w:sz w:val="16"/>
          <w:szCs w:val="16"/>
        </w:rPr>
        <w:t>Нельзя</w:t>
      </w:r>
      <w:r w:rsidRPr="009A312E">
        <w:rPr>
          <w:rFonts w:ascii="Times New Roman" w:hAnsi="Times New Roman" w:cs="Times New Roman"/>
          <w:sz w:val="16"/>
          <w:szCs w:val="16"/>
        </w:rPr>
        <w:t xml:space="preserve"> использовать </w:t>
      </w:r>
      <w:proofErr w:type="spellStart"/>
      <w:r w:rsidRPr="009A312E">
        <w:rPr>
          <w:rFonts w:ascii="Times New Roman" w:hAnsi="Times New Roman" w:cs="Times New Roman"/>
          <w:sz w:val="16"/>
          <w:szCs w:val="16"/>
        </w:rPr>
        <w:t>отклонитель</w:t>
      </w:r>
      <w:proofErr w:type="spellEnd"/>
      <w:r w:rsidRPr="009A312E">
        <w:rPr>
          <w:rFonts w:ascii="Times New Roman" w:hAnsi="Times New Roman" w:cs="Times New Roman"/>
          <w:sz w:val="16"/>
          <w:szCs w:val="16"/>
        </w:rPr>
        <w:t xml:space="preserve"> таким образом, что бы нагрузка на него приходилась как на рычаг.</w:t>
      </w:r>
    </w:p>
    <w:p w:rsidR="00685C89" w:rsidRDefault="00685C89" w:rsidP="00685C89">
      <w:pPr>
        <w:rPr>
          <w:rFonts w:ascii="Times New Roman" w:hAnsi="Times New Roman" w:cs="Times New Roman"/>
          <w:sz w:val="16"/>
          <w:szCs w:val="16"/>
        </w:rPr>
      </w:pPr>
      <w:r w:rsidRPr="006B2E49">
        <w:rPr>
          <w:rFonts w:ascii="Times New Roman" w:hAnsi="Times New Roman" w:cs="Times New Roman"/>
          <w:b/>
          <w:sz w:val="16"/>
          <w:szCs w:val="16"/>
        </w:rPr>
        <w:t xml:space="preserve">Нельзя </w:t>
      </w:r>
      <w:r>
        <w:rPr>
          <w:rFonts w:ascii="Times New Roman" w:hAnsi="Times New Roman" w:cs="Times New Roman"/>
          <w:sz w:val="16"/>
          <w:szCs w:val="16"/>
        </w:rPr>
        <w:t xml:space="preserve">использовать </w:t>
      </w:r>
      <w:proofErr w:type="spellStart"/>
      <w:r>
        <w:rPr>
          <w:rFonts w:ascii="Times New Roman" w:hAnsi="Times New Roman" w:cs="Times New Roman"/>
          <w:sz w:val="16"/>
          <w:szCs w:val="16"/>
        </w:rPr>
        <w:t>отклонитель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«кверху ногами» - так, чтобы элемент с </w:t>
      </w:r>
      <w:r w:rsidRPr="009A312E">
        <w:rPr>
          <w:rFonts w:ascii="Times New Roman" w:hAnsi="Times New Roman" w:cs="Times New Roman"/>
          <w:sz w:val="16"/>
          <w:szCs w:val="16"/>
        </w:rPr>
        <w:t xml:space="preserve">логотипом </w:t>
      </w:r>
      <w:r>
        <w:rPr>
          <w:rFonts w:ascii="Times New Roman" w:hAnsi="Times New Roman" w:cs="Times New Roman"/>
          <w:sz w:val="16"/>
          <w:szCs w:val="16"/>
        </w:rPr>
        <w:t>«</w:t>
      </w:r>
      <w:proofErr w:type="spellStart"/>
      <w:r w:rsidRPr="009A312E">
        <w:rPr>
          <w:rFonts w:ascii="Times New Roman" w:hAnsi="Times New Roman" w:cs="Times New Roman"/>
          <w:sz w:val="16"/>
          <w:szCs w:val="16"/>
          <w:lang w:val="en-US"/>
        </w:rPr>
        <w:t>alpsvet</w:t>
      </w:r>
      <w:proofErr w:type="spellEnd"/>
      <w:r w:rsidRPr="009A312E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9A312E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>» оказывался внизу, за перегибом, уже на вертикальном участке.</w:t>
      </w:r>
    </w:p>
    <w:p w:rsidR="00685C89" w:rsidRPr="007655DC" w:rsidRDefault="00685C89" w:rsidP="00685C89">
      <w:pPr>
        <w:rPr>
          <w:rFonts w:ascii="Times New Roman" w:hAnsi="Times New Roman" w:cs="Times New Roman"/>
          <w:sz w:val="16"/>
          <w:szCs w:val="16"/>
        </w:rPr>
      </w:pPr>
      <w:r w:rsidRPr="009A312E">
        <w:rPr>
          <w:rFonts w:ascii="Times New Roman" w:hAnsi="Times New Roman" w:cs="Times New Roman"/>
          <w:b/>
          <w:sz w:val="16"/>
          <w:szCs w:val="16"/>
        </w:rPr>
        <w:t>Нельзя</w:t>
      </w:r>
      <w:r w:rsidRPr="009A312E">
        <w:rPr>
          <w:rFonts w:ascii="Times New Roman" w:hAnsi="Times New Roman" w:cs="Times New Roman"/>
          <w:sz w:val="16"/>
          <w:szCs w:val="16"/>
        </w:rPr>
        <w:t xml:space="preserve"> использовать </w:t>
      </w:r>
      <w:proofErr w:type="spellStart"/>
      <w:r w:rsidRPr="009A312E">
        <w:rPr>
          <w:rFonts w:ascii="Times New Roman" w:hAnsi="Times New Roman" w:cs="Times New Roman"/>
          <w:sz w:val="16"/>
          <w:szCs w:val="16"/>
        </w:rPr>
        <w:t>отклонитель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на перегибах, существенно менее 90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0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685C89" w:rsidRPr="009A312E" w:rsidRDefault="00685C89" w:rsidP="00685C89">
      <w:pPr>
        <w:rPr>
          <w:rFonts w:ascii="Times New Roman" w:hAnsi="Times New Roman" w:cs="Times New Roman"/>
          <w:sz w:val="16"/>
          <w:szCs w:val="16"/>
        </w:rPr>
      </w:pPr>
      <w:r w:rsidRPr="009A312E">
        <w:rPr>
          <w:rFonts w:ascii="Times New Roman" w:hAnsi="Times New Roman" w:cs="Times New Roman"/>
          <w:b/>
          <w:sz w:val="16"/>
          <w:szCs w:val="16"/>
        </w:rPr>
        <w:t>Нельзя</w:t>
      </w:r>
      <w:r w:rsidRPr="009A312E">
        <w:rPr>
          <w:rFonts w:ascii="Times New Roman" w:hAnsi="Times New Roman" w:cs="Times New Roman"/>
          <w:sz w:val="16"/>
          <w:szCs w:val="16"/>
        </w:rPr>
        <w:t xml:space="preserve"> использовать </w:t>
      </w:r>
      <w:proofErr w:type="spellStart"/>
      <w:r w:rsidRPr="009A312E">
        <w:rPr>
          <w:rFonts w:ascii="Times New Roman" w:hAnsi="Times New Roman" w:cs="Times New Roman"/>
          <w:sz w:val="16"/>
          <w:szCs w:val="16"/>
        </w:rPr>
        <w:t>отклонитель</w:t>
      </w:r>
      <w:proofErr w:type="spellEnd"/>
      <w:r w:rsidRPr="009A312E">
        <w:rPr>
          <w:rFonts w:ascii="Times New Roman" w:hAnsi="Times New Roman" w:cs="Times New Roman"/>
          <w:sz w:val="16"/>
          <w:szCs w:val="16"/>
        </w:rPr>
        <w:t xml:space="preserve"> на парапетах сопоставимой с ним ширины, когда веревки будут огибать парапет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A312E">
        <w:rPr>
          <w:rFonts w:ascii="Times New Roman" w:hAnsi="Times New Roman" w:cs="Times New Roman"/>
          <w:sz w:val="16"/>
          <w:szCs w:val="16"/>
        </w:rPr>
        <w:t xml:space="preserve"> «П</w:t>
      </w:r>
      <w:proofErr w:type="gramStart"/>
      <w:r w:rsidRPr="009A312E">
        <w:rPr>
          <w:rFonts w:ascii="Times New Roman" w:hAnsi="Times New Roman" w:cs="Times New Roman"/>
          <w:sz w:val="16"/>
          <w:szCs w:val="16"/>
        </w:rPr>
        <w:t>»-</w:t>
      </w:r>
      <w:proofErr w:type="gramEnd"/>
      <w:r w:rsidRPr="009A312E">
        <w:rPr>
          <w:rFonts w:ascii="Times New Roman" w:hAnsi="Times New Roman" w:cs="Times New Roman"/>
          <w:sz w:val="16"/>
          <w:szCs w:val="16"/>
        </w:rPr>
        <w:t xml:space="preserve">образно (в этом случае на горизонтальный элемент </w:t>
      </w:r>
      <w:proofErr w:type="spellStart"/>
      <w:r w:rsidRPr="009A312E">
        <w:rPr>
          <w:rFonts w:ascii="Times New Roman" w:hAnsi="Times New Roman" w:cs="Times New Roman"/>
          <w:sz w:val="16"/>
          <w:szCs w:val="16"/>
        </w:rPr>
        <w:t>отклонителя</w:t>
      </w:r>
      <w:proofErr w:type="spellEnd"/>
      <w:r w:rsidRPr="009A312E">
        <w:rPr>
          <w:rFonts w:ascii="Times New Roman" w:hAnsi="Times New Roman" w:cs="Times New Roman"/>
          <w:sz w:val="16"/>
          <w:szCs w:val="16"/>
        </w:rPr>
        <w:t xml:space="preserve"> и соответствующие валики будет приходиться удвоенная нагрузка, что не допустимо). </w:t>
      </w:r>
    </w:p>
    <w:p w:rsidR="00685C89" w:rsidRPr="009A312E" w:rsidRDefault="00685C89" w:rsidP="00685C89">
      <w:pPr>
        <w:rPr>
          <w:rFonts w:ascii="Times New Roman" w:hAnsi="Times New Roman" w:cs="Times New Roman"/>
          <w:sz w:val="16"/>
          <w:szCs w:val="16"/>
        </w:rPr>
      </w:pPr>
      <w:r w:rsidRPr="009A312E">
        <w:rPr>
          <w:rFonts w:ascii="Times New Roman" w:hAnsi="Times New Roman" w:cs="Times New Roman"/>
          <w:b/>
          <w:sz w:val="16"/>
          <w:szCs w:val="16"/>
        </w:rPr>
        <w:t xml:space="preserve">Нельзя </w:t>
      </w:r>
      <w:r w:rsidRPr="009A312E">
        <w:rPr>
          <w:rFonts w:ascii="Times New Roman" w:hAnsi="Times New Roman" w:cs="Times New Roman"/>
          <w:sz w:val="16"/>
          <w:szCs w:val="16"/>
        </w:rPr>
        <w:t xml:space="preserve"> использовать </w:t>
      </w:r>
      <w:proofErr w:type="spellStart"/>
      <w:r w:rsidRPr="009A312E">
        <w:rPr>
          <w:rFonts w:ascii="Times New Roman" w:hAnsi="Times New Roman" w:cs="Times New Roman"/>
          <w:sz w:val="16"/>
          <w:szCs w:val="16"/>
        </w:rPr>
        <w:t>отклонитель</w:t>
      </w:r>
      <w:proofErr w:type="spellEnd"/>
      <w:r w:rsidRPr="009A312E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9A312E">
        <w:rPr>
          <w:rFonts w:ascii="Times New Roman" w:hAnsi="Times New Roman" w:cs="Times New Roman"/>
          <w:sz w:val="16"/>
          <w:szCs w:val="16"/>
        </w:rPr>
        <w:t>в качестве ролика на перегибе для подъема/спуска через него веревок под нагрузкой</w:t>
      </w:r>
      <w:proofErr w:type="gramEnd"/>
      <w:r w:rsidRPr="009A312E">
        <w:rPr>
          <w:rFonts w:ascii="Times New Roman" w:hAnsi="Times New Roman" w:cs="Times New Roman"/>
          <w:sz w:val="16"/>
          <w:szCs w:val="16"/>
        </w:rPr>
        <w:t xml:space="preserve">. Это может привести к протиранию алюминиевых валиков с образованием острых кромок в месте </w:t>
      </w:r>
      <w:proofErr w:type="gramStart"/>
      <w:r w:rsidRPr="009A312E">
        <w:rPr>
          <w:rFonts w:ascii="Times New Roman" w:hAnsi="Times New Roman" w:cs="Times New Roman"/>
          <w:sz w:val="16"/>
          <w:szCs w:val="16"/>
        </w:rPr>
        <w:t>сквозного</w:t>
      </w:r>
      <w:proofErr w:type="gramEnd"/>
      <w:r w:rsidRPr="009A312E">
        <w:rPr>
          <w:rFonts w:ascii="Times New Roman" w:hAnsi="Times New Roman" w:cs="Times New Roman"/>
          <w:sz w:val="16"/>
          <w:szCs w:val="16"/>
        </w:rPr>
        <w:t xml:space="preserve"> протирания, которые могут повредить веревку. </w:t>
      </w:r>
    </w:p>
    <w:p w:rsidR="00685C89" w:rsidRDefault="00685C89" w:rsidP="00685C89">
      <w:pPr>
        <w:rPr>
          <w:rFonts w:ascii="Times New Roman" w:hAnsi="Times New Roman" w:cs="Times New Roman"/>
          <w:i/>
          <w:sz w:val="16"/>
          <w:szCs w:val="16"/>
        </w:rPr>
      </w:pPr>
      <w:r w:rsidRPr="00E96943">
        <w:rPr>
          <w:rFonts w:ascii="Times New Roman" w:hAnsi="Times New Roman" w:cs="Times New Roman"/>
          <w:i/>
          <w:sz w:val="16"/>
          <w:szCs w:val="16"/>
          <w:u w:val="single"/>
        </w:rPr>
        <w:t>Примечание:</w:t>
      </w:r>
      <w:r w:rsidRPr="009A312E">
        <w:rPr>
          <w:rFonts w:ascii="Times New Roman" w:hAnsi="Times New Roman" w:cs="Times New Roman"/>
          <w:i/>
          <w:sz w:val="16"/>
          <w:szCs w:val="16"/>
        </w:rPr>
        <w:t xml:space="preserve"> Допускается однократное использование </w:t>
      </w:r>
      <w:proofErr w:type="spellStart"/>
      <w:proofErr w:type="gramStart"/>
      <w:r w:rsidRPr="009A312E">
        <w:rPr>
          <w:rFonts w:ascii="Times New Roman" w:hAnsi="Times New Roman" w:cs="Times New Roman"/>
          <w:i/>
          <w:sz w:val="16"/>
          <w:szCs w:val="16"/>
        </w:rPr>
        <w:t>отклонителя</w:t>
      </w:r>
      <w:proofErr w:type="spellEnd"/>
      <w:proofErr w:type="gramEnd"/>
      <w:r w:rsidRPr="009A312E">
        <w:rPr>
          <w:rFonts w:ascii="Times New Roman" w:hAnsi="Times New Roman" w:cs="Times New Roman"/>
          <w:i/>
          <w:sz w:val="16"/>
          <w:szCs w:val="16"/>
        </w:rPr>
        <w:t xml:space="preserve"> таким образом в случае необходимости спуска /подъема пострадавшего, находящегося на веревках, проходящих в этом </w:t>
      </w:r>
      <w:proofErr w:type="spellStart"/>
      <w:r w:rsidRPr="009A312E">
        <w:rPr>
          <w:rFonts w:ascii="Times New Roman" w:hAnsi="Times New Roman" w:cs="Times New Roman"/>
          <w:i/>
          <w:sz w:val="16"/>
          <w:szCs w:val="16"/>
        </w:rPr>
        <w:t>отклонителе</w:t>
      </w:r>
      <w:proofErr w:type="spellEnd"/>
      <w:r w:rsidRPr="009A312E">
        <w:rPr>
          <w:rFonts w:ascii="Times New Roman" w:hAnsi="Times New Roman" w:cs="Times New Roman"/>
          <w:i/>
          <w:sz w:val="16"/>
          <w:szCs w:val="16"/>
        </w:rPr>
        <w:t xml:space="preserve">. После такого применения </w:t>
      </w:r>
      <w:proofErr w:type="spellStart"/>
      <w:r w:rsidRPr="009A312E">
        <w:rPr>
          <w:rFonts w:ascii="Times New Roman" w:hAnsi="Times New Roman" w:cs="Times New Roman"/>
          <w:i/>
          <w:sz w:val="16"/>
          <w:szCs w:val="16"/>
        </w:rPr>
        <w:t>отклонитель</w:t>
      </w:r>
      <w:proofErr w:type="spellEnd"/>
      <w:r w:rsidRPr="009A312E">
        <w:rPr>
          <w:rFonts w:ascii="Times New Roman" w:hAnsi="Times New Roman" w:cs="Times New Roman"/>
          <w:i/>
          <w:sz w:val="16"/>
          <w:szCs w:val="16"/>
        </w:rPr>
        <w:t xml:space="preserve"> следует подвергнуть тщательному осмотру и при возникновении повреждений – исключить из эксплуатации.</w:t>
      </w:r>
    </w:p>
    <w:p w:rsidR="00685C89" w:rsidRPr="00D53181" w:rsidRDefault="00685C89" w:rsidP="00685C89">
      <w:pPr>
        <w:rPr>
          <w:rFonts w:ascii="Times New Roman" w:hAnsi="Times New Roman" w:cs="Times New Roman"/>
          <w:sz w:val="16"/>
          <w:szCs w:val="16"/>
        </w:rPr>
      </w:pPr>
      <w:r w:rsidRPr="00D53181">
        <w:rPr>
          <w:rFonts w:ascii="Times New Roman" w:hAnsi="Times New Roman" w:cs="Times New Roman"/>
          <w:b/>
          <w:sz w:val="16"/>
          <w:szCs w:val="16"/>
        </w:rPr>
        <w:t>С осторожностью</w:t>
      </w:r>
      <w:r>
        <w:rPr>
          <w:rFonts w:ascii="Times New Roman" w:hAnsi="Times New Roman" w:cs="Times New Roman"/>
          <w:sz w:val="16"/>
          <w:szCs w:val="16"/>
        </w:rPr>
        <w:t xml:space="preserve"> следует использовать </w:t>
      </w:r>
      <w:proofErr w:type="spellStart"/>
      <w:r>
        <w:rPr>
          <w:rFonts w:ascii="Times New Roman" w:hAnsi="Times New Roman" w:cs="Times New Roman"/>
          <w:sz w:val="16"/>
          <w:szCs w:val="16"/>
        </w:rPr>
        <w:t>отклонитель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в ситуациях, когда веревка входит в него сверху не горизонтально, а наискось сверху, не прижимая задний опорный валик </w:t>
      </w:r>
      <w:proofErr w:type="spellStart"/>
      <w:r>
        <w:rPr>
          <w:rFonts w:ascii="Times New Roman" w:hAnsi="Times New Roman" w:cs="Times New Roman"/>
          <w:sz w:val="16"/>
          <w:szCs w:val="16"/>
        </w:rPr>
        <w:t>отклонителя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к поверхности крыши или площадки.</w:t>
      </w:r>
    </w:p>
    <w:p w:rsidR="00685C89" w:rsidRPr="009A312E" w:rsidRDefault="00685C89" w:rsidP="00685C89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9A312E">
        <w:rPr>
          <w:rFonts w:ascii="Times New Roman" w:hAnsi="Times New Roman" w:cs="Times New Roman"/>
          <w:b/>
          <w:sz w:val="16"/>
          <w:szCs w:val="16"/>
        </w:rPr>
        <w:t>Хранение:</w:t>
      </w:r>
    </w:p>
    <w:p w:rsidR="00685C89" w:rsidRDefault="00685C89" w:rsidP="00685C89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9A312E">
        <w:rPr>
          <w:rFonts w:ascii="Times New Roman" w:hAnsi="Times New Roman" w:cs="Times New Roman"/>
          <w:sz w:val="16"/>
          <w:szCs w:val="16"/>
        </w:rPr>
        <w:t>Отклонитель</w:t>
      </w:r>
      <w:proofErr w:type="spellEnd"/>
      <w:r w:rsidRPr="009A312E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9A312E">
        <w:rPr>
          <w:rFonts w:ascii="Times New Roman" w:hAnsi="Times New Roman" w:cs="Times New Roman"/>
          <w:sz w:val="16"/>
          <w:szCs w:val="16"/>
        </w:rPr>
        <w:t>должен</w:t>
      </w:r>
      <w:proofErr w:type="gramEnd"/>
      <w:r w:rsidRPr="009A312E">
        <w:rPr>
          <w:rFonts w:ascii="Times New Roman" w:hAnsi="Times New Roman" w:cs="Times New Roman"/>
          <w:sz w:val="16"/>
          <w:szCs w:val="16"/>
        </w:rPr>
        <w:t xml:space="preserve"> хранится в сухом помещении при комнатной температуре вдали от прямых источников тепла и химических вещес</w:t>
      </w:r>
      <w:r>
        <w:rPr>
          <w:rFonts w:ascii="Times New Roman" w:hAnsi="Times New Roman" w:cs="Times New Roman"/>
          <w:sz w:val="16"/>
          <w:szCs w:val="16"/>
        </w:rPr>
        <w:t>т</w:t>
      </w:r>
      <w:r w:rsidRPr="009A312E">
        <w:rPr>
          <w:rFonts w:ascii="Times New Roman" w:hAnsi="Times New Roman" w:cs="Times New Roman"/>
          <w:sz w:val="16"/>
          <w:szCs w:val="16"/>
        </w:rPr>
        <w:t>в.</w:t>
      </w:r>
    </w:p>
    <w:p w:rsidR="00685C89" w:rsidRDefault="00685C89" w:rsidP="00685C89">
      <w:pPr>
        <w:rPr>
          <w:rFonts w:ascii="Times New Roman" w:hAnsi="Times New Roman" w:cs="Times New Roman"/>
          <w:sz w:val="16"/>
          <w:szCs w:val="16"/>
        </w:rPr>
      </w:pPr>
    </w:p>
    <w:p w:rsidR="00685C89" w:rsidRPr="00422E00" w:rsidRDefault="00685C89" w:rsidP="00685C8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При возникновении вопросов или сомнений в пригодности к эксплуатации – свяжитесь с производителем: </w:t>
      </w:r>
      <w:r w:rsidRPr="00422E0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info</w:t>
      </w:r>
      <w:r w:rsidRPr="00422E00">
        <w:rPr>
          <w:rFonts w:ascii="Times New Roman" w:hAnsi="Times New Roman" w:cs="Times New Roman"/>
          <w:sz w:val="16"/>
          <w:szCs w:val="16"/>
        </w:rPr>
        <w:t>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alpsvet</w:t>
      </w:r>
      <w:proofErr w:type="spellEnd"/>
      <w:r w:rsidRPr="00422E00"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:rsidR="00685C89" w:rsidRDefault="00685C89" w:rsidP="00685C89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685C89" w:rsidSect="00B42694">
          <w:type w:val="continuous"/>
          <w:pgSz w:w="11906" w:h="16838"/>
          <w:pgMar w:top="360" w:right="386" w:bottom="360" w:left="360" w:header="708" w:footer="708" w:gutter="0"/>
          <w:cols w:space="708"/>
          <w:docGrid w:linePitch="360"/>
        </w:sectPr>
      </w:pPr>
    </w:p>
    <w:p w:rsidR="00685C89" w:rsidRPr="00B42694" w:rsidRDefault="00685C89" w:rsidP="00685C89">
      <w:pPr>
        <w:rPr>
          <w:rFonts w:ascii="Times New Roman" w:hAnsi="Times New Roman" w:cs="Times New Roman"/>
          <w:sz w:val="16"/>
          <w:szCs w:val="16"/>
        </w:rPr>
      </w:pPr>
    </w:p>
    <w:p w:rsidR="00744A29" w:rsidRDefault="00744A29"/>
    <w:sectPr w:rsidR="00744A29" w:rsidSect="00CA2666">
      <w:type w:val="continuous"/>
      <w:pgSz w:w="11906" w:h="16838"/>
      <w:pgMar w:top="360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5C89"/>
    <w:rsid w:val="00685C89"/>
    <w:rsid w:val="0074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cp:lastPrinted>2016-04-03T20:06:00Z</cp:lastPrinted>
  <dcterms:created xsi:type="dcterms:W3CDTF">2016-04-03T20:05:00Z</dcterms:created>
  <dcterms:modified xsi:type="dcterms:W3CDTF">2016-04-03T20:07:00Z</dcterms:modified>
</cp:coreProperties>
</file>